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：</w: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32"/>
          <w:szCs w:val="32"/>
        </w:rPr>
        <w:t>十佳班集体和十佳学生宿舍视频材料要求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color w:val="FF0000"/>
          <w:sz w:val="28"/>
          <w:szCs w:val="28"/>
        </w:rPr>
        <w:t>每个</w:t>
      </w:r>
      <w:r>
        <w:rPr>
          <w:rFonts w:hint="eastAsia" w:ascii="仿宋_GB2312" w:eastAsia="仿宋_GB2312"/>
          <w:sz w:val="28"/>
          <w:szCs w:val="28"/>
        </w:rPr>
        <w:t>申请十佳的</w:t>
      </w:r>
      <w:r>
        <w:rPr>
          <w:rFonts w:hint="eastAsia" w:ascii="仿宋_GB2312" w:eastAsia="仿宋_GB2312"/>
          <w:color w:val="FF0000"/>
          <w:sz w:val="28"/>
          <w:szCs w:val="28"/>
        </w:rPr>
        <w:t>班级、宿舍的建设历程</w:t>
      </w:r>
      <w:r>
        <w:rPr>
          <w:rFonts w:hint="eastAsia" w:ascii="仿宋_GB2312" w:eastAsia="仿宋_GB2312"/>
          <w:sz w:val="28"/>
          <w:szCs w:val="28"/>
        </w:rPr>
        <w:t>和</w:t>
      </w:r>
      <w:r>
        <w:rPr>
          <w:rFonts w:hint="eastAsia" w:ascii="仿宋_GB2312" w:eastAsia="仿宋_GB2312"/>
          <w:color w:val="FF0000"/>
          <w:sz w:val="28"/>
          <w:szCs w:val="28"/>
        </w:rPr>
        <w:t>成果</w:t>
      </w:r>
      <w:r>
        <w:rPr>
          <w:rFonts w:hint="eastAsia" w:ascii="仿宋_GB2312" w:eastAsia="仿宋_GB2312"/>
          <w:sz w:val="28"/>
          <w:szCs w:val="28"/>
        </w:rPr>
        <w:t>要单独做成一个视频文件（每个视频时长5分钟以内，格式为MP4格式，大小500M以内，要有字幕和旁白）；每个视频文件名称用“院系名+班级（宿舍）名”格式命名。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FF0000"/>
          <w:sz w:val="28"/>
          <w:szCs w:val="28"/>
        </w:rPr>
        <w:t>十佳班级视频内容</w:t>
      </w:r>
      <w:r>
        <w:rPr>
          <w:rFonts w:hint="eastAsia" w:ascii="仿宋_GB2312" w:eastAsia="仿宋_GB2312"/>
          <w:sz w:val="28"/>
          <w:szCs w:val="28"/>
        </w:rPr>
        <w:t>应涵盖以下五个方面：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开展思想理论学习情况。班级成员深入学习贯彻党的十九大及十九届历次全会、党的二十大精神，特别是习近平新时代中国特色社会主义思想，深入开展中国特色社会主义、社会主义核心价值观和爱国主义教育，不断坚定中国特色 社会主义道路自信、理论自信、制度自信、文化自信。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（2）学风建设情况。注重加强专业理论和实践技能的有机结合，引导班级成员养成良好的学习习惯，掌握正确的学习方法，积极参加课外科技学术实践活动，营造浓厚学习氛围。班级成员无考试作弊违纪情况。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（3）班级队伍建设情况。班级干部政治坚定、以身作则、团结协作，班级凝聚力强、引导力强，较好地开展自我教育、自我管理、 自我服务。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（4）班级文化创建情况。创建健康向上、富有吸引力感染力、符合时代主题和大学生特点的班级文化，积极参与市、校、学院组织的各项活动和工作，在同年级各班级中发挥较好的示范引领作用。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社会实践参与情况。班级成员积极参与社会实践，了解体验国情民情，在抗击疫情、学雷锋、志愿服务、脱贫攻坚、助力乡村振兴等过程中积极培育、广泛践行社会主义核心价值观、促进学校精神文明建设、弘扬社会新风等方面发挥积极作用，特别是在党和国家重大事件中班级成员的突出表现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color w:val="FF0000"/>
          <w:sz w:val="28"/>
          <w:szCs w:val="28"/>
        </w:rPr>
        <w:t>十佳宿舍视频内容</w:t>
      </w:r>
      <w:r>
        <w:rPr>
          <w:rFonts w:hint="eastAsia" w:ascii="仿宋_GB2312" w:eastAsia="仿宋_GB2312"/>
          <w:sz w:val="28"/>
          <w:szCs w:val="28"/>
        </w:rPr>
        <w:t>应涵盖以下六个方面：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（1）宿舍成员整体氛围和学风建设情况。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（2）宿舍文化建设情况。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（3）宿舍环境是否温馨整洁。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（4）宿舍成员中的学生党员和骨干示范作用。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（5）宿舍及宿舍成员遵守规章制度情况。</w:t>
      </w:r>
    </w:p>
    <w:p>
      <w:pPr>
        <w:spacing w:line="3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（6）宿舍管理严格遵守疫情防控工作要求。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4.视频录制制作范例可参考“V思想”公众号，左下方“回顾-十佳班集体”。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yYWJlNDYxYjViZTI3MGFhMTY0ZjJjZWViZGFhMTMifQ=="/>
  </w:docVars>
  <w:rsids>
    <w:rsidRoot w:val="00472A9C"/>
    <w:rsid w:val="00047D13"/>
    <w:rsid w:val="000C583B"/>
    <w:rsid w:val="000F6174"/>
    <w:rsid w:val="00274FF4"/>
    <w:rsid w:val="00472A9C"/>
    <w:rsid w:val="007441D4"/>
    <w:rsid w:val="00804217"/>
    <w:rsid w:val="00C34A8A"/>
    <w:rsid w:val="6F9B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703</Characters>
  <Lines>5</Lines>
  <Paragraphs>1</Paragraphs>
  <TotalTime>0</TotalTime>
  <ScaleCrop>false</ScaleCrop>
  <LinksUpToDate>false</LinksUpToDate>
  <CharactersWithSpaces>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2022-10-23T05:44:00Z</dcterms:created>
  <dc:creator>倩雯 李</dc:creator>
  <cp:lastModifiedBy>OaK</cp:lastModifiedBy>
  <dcterms:modified xsi:type="dcterms:W3CDTF">2023-10-17T02:27:56Z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FCD4522875394DB8917AF42C6F692184_12</vt:lpwstr>
  </property>
</Properties>
</file>